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6298" w:right="35" w:hanging="671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622300</wp:posOffset>
            </wp:positionH>
            <wp:positionV relativeFrom="paragraph">
              <wp:posOffset>48259</wp:posOffset>
            </wp:positionV>
            <wp:extent cx="2324608" cy="7207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608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16"/>
        </w:rPr>
        <w:t>This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document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is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translation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and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is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for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information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purposes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only. The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officially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promulgated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German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version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is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legally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2"/>
          <w:sz w:val="16"/>
        </w:rPr>
        <w:t>valid.</w:t>
      </w:r>
    </w:p>
    <w:p>
      <w:pPr>
        <w:pStyle w:val="BodyText"/>
        <w:rPr>
          <w:i w:val="0"/>
          <w:sz w:val="24"/>
        </w:rPr>
      </w:pPr>
    </w:p>
    <w:p>
      <w:pPr>
        <w:pStyle w:val="BodyText"/>
        <w:rPr>
          <w:i w:val="0"/>
          <w:sz w:val="24"/>
        </w:rPr>
      </w:pPr>
    </w:p>
    <w:p>
      <w:pPr>
        <w:pStyle w:val="BodyText"/>
        <w:rPr>
          <w:i w:val="0"/>
          <w:sz w:val="24"/>
        </w:rPr>
      </w:pPr>
    </w:p>
    <w:p>
      <w:pPr>
        <w:pStyle w:val="BodyText"/>
        <w:rPr>
          <w:i w:val="0"/>
          <w:sz w:val="24"/>
        </w:rPr>
      </w:pPr>
    </w:p>
    <w:p>
      <w:pPr>
        <w:pStyle w:val="BodyText"/>
        <w:spacing w:before="38"/>
        <w:rPr>
          <w:i w:val="0"/>
          <w:sz w:val="24"/>
        </w:rPr>
      </w:pPr>
    </w:p>
    <w:p>
      <w:pPr>
        <w:pStyle w:val="Heading1"/>
      </w:pPr>
      <w:r>
        <w:rPr/>
        <w:t>Data</w:t>
      </w:r>
      <w:r>
        <w:rPr>
          <w:spacing w:val="-4"/>
        </w:rPr>
        <w:t> </w:t>
      </w:r>
      <w:r>
        <w:rPr/>
        <w:t>Protection</w:t>
      </w:r>
      <w:r>
        <w:rPr>
          <w:spacing w:val="-5"/>
        </w:rPr>
        <w:t> </w:t>
      </w:r>
      <w:r>
        <w:rPr>
          <w:spacing w:val="-2"/>
        </w:rPr>
        <w:t>Information</w:t>
      </w:r>
    </w:p>
    <w:p>
      <w:pPr>
        <w:spacing w:before="54"/>
        <w:ind w:left="130" w:right="439" w:firstLine="0"/>
        <w:jc w:val="both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creation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processing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photos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videos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relations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South Westphalia University of Applied Sciences</w:t>
      </w:r>
    </w:p>
    <w:p>
      <w:pPr>
        <w:pStyle w:val="BodyText"/>
        <w:spacing w:before="24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8" w:val="left" w:leader="none"/>
        </w:tabs>
        <w:spacing w:line="295" w:lineRule="auto" w:before="0" w:after="0"/>
        <w:ind w:left="130" w:right="6053" w:firstLine="0"/>
        <w:jc w:val="both"/>
        <w:rPr>
          <w:i/>
          <w:sz w:val="20"/>
        </w:rPr>
      </w:pPr>
      <w:r>
        <w:rPr>
          <w:b/>
          <w:i/>
          <w:sz w:val="20"/>
        </w:rPr>
        <w:t>Name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address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responsible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body </w:t>
      </w:r>
      <w:r>
        <w:rPr>
          <w:i/>
          <w:sz w:val="20"/>
        </w:rPr>
        <w:t>South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Westphalia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Sciences Baarstraße 6, 58636 Iserlohn</w:t>
      </w:r>
    </w:p>
    <w:p>
      <w:pPr>
        <w:pStyle w:val="BodyText"/>
        <w:spacing w:before="2"/>
        <w:ind w:left="130"/>
        <w:jc w:val="both"/>
      </w:pPr>
      <w:r>
        <w:rPr/>
        <w:t>Email</w:t>
      </w:r>
      <w:r>
        <w:rPr>
          <w:spacing w:val="-5"/>
        </w:rPr>
        <w:t> </w:t>
      </w:r>
      <w:r>
        <w:rPr/>
        <w:t>address:</w:t>
      </w:r>
      <w:r>
        <w:rPr>
          <w:spacing w:val="-6"/>
        </w:rPr>
        <w:t> </w:t>
      </w:r>
      <w:hyperlink r:id="rId7">
        <w:r>
          <w:rPr>
            <w:color w:val="0562C1"/>
            <w:u w:val="single" w:color="0562C1"/>
          </w:rPr>
          <w:t>info@fh-swf.de</w:t>
        </w:r>
        <w:r>
          <w:rPr/>
          <w:t>,</w:t>
        </w:r>
      </w:hyperlink>
      <w:r>
        <w:rPr>
          <w:spacing w:val="-7"/>
        </w:rPr>
        <w:t> </w:t>
      </w:r>
      <w:r>
        <w:rPr/>
        <w:t>Phone:</w:t>
      </w:r>
      <w:r>
        <w:rPr>
          <w:spacing w:val="-7"/>
        </w:rPr>
        <w:t> </w:t>
      </w:r>
      <w:r>
        <w:rPr/>
        <w:t>02371-566</w:t>
      </w:r>
      <w:r>
        <w:rPr>
          <w:spacing w:val="-2"/>
        </w:rPr>
        <w:t> </w:t>
      </w:r>
      <w:r>
        <w:rPr>
          <w:spacing w:val="-10"/>
        </w:rPr>
        <w:t>0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348" w:val="left" w:leader="none"/>
        </w:tabs>
        <w:spacing w:line="295" w:lineRule="auto" w:before="0" w:after="0"/>
        <w:ind w:left="130" w:right="6053" w:firstLine="0"/>
        <w:jc w:val="both"/>
        <w:rPr>
          <w:i/>
          <w:sz w:val="20"/>
        </w:rPr>
      </w:pPr>
      <w:r>
        <w:rPr>
          <w:b/>
          <w:i/>
          <w:sz w:val="20"/>
        </w:rPr>
        <w:t>Contact data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Data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Protection Officer </w:t>
      </w:r>
      <w:r>
        <w:rPr>
          <w:i/>
          <w:sz w:val="20"/>
        </w:rPr>
        <w:t>South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Westphalia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Sciences Data Protection Officer</w:t>
      </w:r>
    </w:p>
    <w:p>
      <w:pPr>
        <w:pStyle w:val="BodyText"/>
        <w:spacing w:before="2"/>
        <w:ind w:left="130"/>
        <w:jc w:val="both"/>
      </w:pPr>
      <w:r>
        <w:rPr/>
        <w:t>Baarstraße</w:t>
      </w:r>
      <w:r>
        <w:rPr>
          <w:spacing w:val="-7"/>
        </w:rPr>
        <w:t> </w:t>
      </w:r>
      <w:r>
        <w:rPr/>
        <w:t>6,</w:t>
      </w:r>
      <w:r>
        <w:rPr>
          <w:spacing w:val="-1"/>
        </w:rPr>
        <w:t> </w:t>
      </w:r>
      <w:r>
        <w:rPr/>
        <w:t>58636</w:t>
      </w:r>
      <w:r>
        <w:rPr>
          <w:spacing w:val="-6"/>
        </w:rPr>
        <w:t> </w:t>
      </w:r>
      <w:r>
        <w:rPr>
          <w:spacing w:val="-2"/>
        </w:rPr>
        <w:t>Iserlohn</w:t>
      </w:r>
    </w:p>
    <w:p>
      <w:pPr>
        <w:pStyle w:val="BodyText"/>
        <w:spacing w:before="50"/>
        <w:ind w:left="130"/>
        <w:jc w:val="both"/>
      </w:pPr>
      <w:r>
        <w:rPr/>
        <w:t>Email</w:t>
      </w:r>
      <w:r>
        <w:rPr>
          <w:spacing w:val="-8"/>
        </w:rPr>
        <w:t> </w:t>
      </w:r>
      <w:r>
        <w:rPr/>
        <w:t>address:</w:t>
      </w:r>
      <w:r>
        <w:rPr>
          <w:spacing w:val="-6"/>
        </w:rPr>
        <w:t> </w:t>
      </w:r>
      <w:hyperlink r:id="rId8">
        <w:r>
          <w:rPr>
            <w:color w:val="0562C1"/>
            <w:u w:val="single" w:color="0562C1"/>
          </w:rPr>
          <w:t>datenschutzbeauftragter@fh-swf.de</w:t>
        </w:r>
        <w:r>
          <w:rPr/>
          <w:t>,</w:t>
        </w:r>
      </w:hyperlink>
      <w:r>
        <w:rPr>
          <w:spacing w:val="-8"/>
        </w:rPr>
        <w:t> </w:t>
      </w:r>
      <w:r>
        <w:rPr/>
        <w:t>Phone:</w:t>
      </w:r>
      <w:r>
        <w:rPr>
          <w:spacing w:val="-8"/>
        </w:rPr>
        <w:t> </w:t>
      </w:r>
      <w:r>
        <w:rPr/>
        <w:t>02371</w:t>
      </w:r>
      <w:r>
        <w:rPr>
          <w:spacing w:val="-8"/>
        </w:rPr>
        <w:t> </w:t>
      </w:r>
      <w:r>
        <w:rPr/>
        <w:t>566</w:t>
      </w:r>
      <w:r>
        <w:rPr>
          <w:spacing w:val="-7"/>
        </w:rPr>
        <w:t> </w:t>
      </w:r>
      <w:r>
        <w:rPr>
          <w:spacing w:val="-4"/>
        </w:rPr>
        <w:t>1703</w:t>
      </w:r>
    </w:p>
    <w:p>
      <w:pPr>
        <w:pStyle w:val="BodyText"/>
        <w:spacing w:before="105"/>
      </w:pPr>
    </w:p>
    <w:p>
      <w:pPr>
        <w:pStyle w:val="Heading2"/>
        <w:numPr>
          <w:ilvl w:val="0"/>
          <w:numId w:val="1"/>
        </w:numPr>
        <w:tabs>
          <w:tab w:pos="348" w:val="left" w:leader="none"/>
        </w:tabs>
        <w:spacing w:line="240" w:lineRule="auto" w:before="0" w:after="0"/>
        <w:ind w:left="348" w:right="0" w:hanging="218"/>
        <w:jc w:val="left"/>
      </w:pPr>
      <w:r>
        <w:rPr/>
        <w:t>Purpose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>
          <w:spacing w:val="-2"/>
        </w:rPr>
        <w:t>processing</w:t>
      </w:r>
    </w:p>
    <w:p>
      <w:pPr>
        <w:pStyle w:val="BodyText"/>
        <w:spacing w:line="242" w:lineRule="auto" w:before="50"/>
        <w:ind w:left="130" w:right="35"/>
      </w:pPr>
      <w:r>
        <w:rPr/>
        <w:t>The</w:t>
      </w:r>
      <w:r>
        <w:rPr>
          <w:spacing w:val="-5"/>
        </w:rPr>
        <w:t> </w:t>
      </w:r>
      <w:r>
        <w:rPr/>
        <w:t>South</w:t>
      </w:r>
      <w:r>
        <w:rPr>
          <w:spacing w:val="-5"/>
        </w:rPr>
        <w:t> </w:t>
      </w:r>
      <w:r>
        <w:rPr/>
        <w:t>Westphalia</w:t>
      </w:r>
      <w:r>
        <w:rPr>
          <w:spacing w:val="-5"/>
        </w:rPr>
        <w:t> </w:t>
      </w:r>
      <w:r>
        <w:rPr/>
        <w:t>University of</w:t>
      </w:r>
      <w:r>
        <w:rPr>
          <w:spacing w:val="-5"/>
        </w:rPr>
        <w:t> </w:t>
      </w:r>
      <w:r>
        <w:rPr/>
        <w:t>Applied</w:t>
      </w:r>
      <w:r>
        <w:rPr>
          <w:spacing w:val="-5"/>
        </w:rPr>
        <w:t> </w:t>
      </w:r>
      <w:r>
        <w:rPr/>
        <w:t>Sciences</w:t>
      </w:r>
      <w:r>
        <w:rPr>
          <w:spacing w:val="-4"/>
        </w:rPr>
        <w:t> </w:t>
      </w:r>
      <w:r>
        <w:rPr/>
        <w:t>intends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create</w:t>
      </w:r>
      <w:r>
        <w:rPr>
          <w:spacing w:val="-1"/>
        </w:rPr>
        <w:t> </w:t>
      </w:r>
      <w:r>
        <w:rPr/>
        <w:t>photos and</w:t>
      </w:r>
      <w:r>
        <w:rPr>
          <w:spacing w:val="-5"/>
        </w:rPr>
        <w:t> </w:t>
      </w:r>
      <w:r>
        <w:rPr/>
        <w:t>videos</w:t>
      </w:r>
      <w:r>
        <w:rPr>
          <w:spacing w:val="-4"/>
        </w:rPr>
        <w:t> </w:t>
      </w:r>
      <w:r>
        <w:rPr/>
        <w:t>as part of</w:t>
      </w:r>
      <w:r>
        <w:rPr>
          <w:spacing w:val="-5"/>
        </w:rPr>
        <w:t> </w:t>
      </w:r>
      <w:r>
        <w:rPr/>
        <w:t>its</w:t>
      </w:r>
      <w:r>
        <w:rPr>
          <w:spacing w:val="-4"/>
        </w:rPr>
        <w:t> </w:t>
      </w:r>
      <w:r>
        <w:rPr/>
        <w:t>public relations work for the purpose stated in the respective declaration of consent. This will be carried out by the Department for Corporate Communications to publish and distribute these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34" w:after="0"/>
        <w:ind w:left="845" w:right="0" w:hanging="36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hyperlink r:id="rId9">
        <w:r>
          <w:rPr>
            <w:i/>
            <w:color w:val="0562C1"/>
            <w:sz w:val="20"/>
            <w:u w:val="single" w:color="0562C1"/>
          </w:rPr>
          <w:t>fh-</w:t>
        </w:r>
        <w:r>
          <w:rPr>
            <w:i/>
            <w:color w:val="0562C1"/>
            <w:spacing w:val="-2"/>
            <w:sz w:val="20"/>
            <w:u w:val="single" w:color="0562C1"/>
          </w:rPr>
          <w:t>swf.de</w:t>
        </w:r>
      </w:hyperlink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30" w:after="0"/>
        <w:ind w:left="845" w:right="0" w:hanging="36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channels: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Facebook,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Instagram,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LinkedIn,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YouTube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XING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35" w:after="0"/>
        <w:ind w:left="845" w:right="0" w:hanging="36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 (e.g.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flyers,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newsletters)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35" w:after="0"/>
        <w:ind w:left="845" w:right="0" w:hanging="36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releases</w:t>
      </w:r>
    </w:p>
    <w:p>
      <w:pPr>
        <w:pStyle w:val="BodyText"/>
        <w:spacing w:before="115"/>
        <w:ind w:left="185"/>
      </w:pPr>
      <w:r>
        <w:rPr/>
        <w:t>The</w:t>
      </w:r>
      <w:r>
        <w:rPr>
          <w:spacing w:val="-8"/>
        </w:rPr>
        <w:t> </w:t>
      </w:r>
      <w:r>
        <w:rPr/>
        <w:t>South</w:t>
      </w:r>
      <w:r>
        <w:rPr>
          <w:spacing w:val="-6"/>
        </w:rPr>
        <w:t> </w:t>
      </w:r>
      <w:r>
        <w:rPr/>
        <w:t>Westphalia</w:t>
      </w:r>
      <w:r>
        <w:rPr>
          <w:spacing w:val="-6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Applied</w:t>
      </w:r>
      <w:r>
        <w:rPr>
          <w:spacing w:val="-1"/>
        </w:rPr>
        <w:t> </w:t>
      </w:r>
      <w:r>
        <w:rPr/>
        <w:t>Sciences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6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photos and/or</w:t>
      </w:r>
      <w:r>
        <w:rPr>
          <w:spacing w:val="-6"/>
        </w:rPr>
        <w:t> </w:t>
      </w:r>
      <w:r>
        <w:rPr/>
        <w:t>videos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other</w:t>
      </w:r>
      <w:r>
        <w:rPr>
          <w:spacing w:val="-5"/>
        </w:rPr>
        <w:t> </w:t>
      </w:r>
      <w:r>
        <w:rPr>
          <w:spacing w:val="-2"/>
        </w:rPr>
        <w:t>purposes.</w:t>
      </w:r>
    </w:p>
    <w:p>
      <w:pPr>
        <w:pStyle w:val="BodyText"/>
        <w:spacing w:before="105"/>
      </w:pPr>
    </w:p>
    <w:p>
      <w:pPr>
        <w:pStyle w:val="Heading2"/>
        <w:numPr>
          <w:ilvl w:val="0"/>
          <w:numId w:val="1"/>
        </w:numPr>
        <w:tabs>
          <w:tab w:pos="348" w:val="left" w:leader="none"/>
        </w:tabs>
        <w:spacing w:line="240" w:lineRule="auto" w:before="0" w:after="0"/>
        <w:ind w:left="348" w:right="0" w:hanging="218"/>
        <w:jc w:val="left"/>
      </w:pPr>
      <w:r>
        <w:rPr/>
        <w:t>Personal</w:t>
      </w:r>
      <w:r>
        <w:rPr>
          <w:spacing w:val="-3"/>
        </w:rPr>
        <w:t> </w:t>
      </w:r>
      <w:r>
        <w:rPr/>
        <w:t>data</w:t>
      </w:r>
      <w:r>
        <w:rPr>
          <w:spacing w:val="-7"/>
        </w:rPr>
        <w:t> </w:t>
      </w:r>
      <w:r>
        <w:rPr>
          <w:spacing w:val="-2"/>
        </w:rPr>
        <w:t>processed</w:t>
      </w:r>
    </w:p>
    <w:p>
      <w:pPr>
        <w:pStyle w:val="BodyText"/>
        <w:spacing w:before="51"/>
        <w:ind w:left="130" w:right="239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personal data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be processed:</w:t>
      </w:r>
      <w:r>
        <w:rPr>
          <w:spacing w:val="-5"/>
        </w:rPr>
        <w:t> </w:t>
      </w:r>
      <w:r>
        <w:rPr/>
        <w:t>first</w:t>
      </w:r>
      <w:r>
        <w:rPr>
          <w:spacing w:val="-4"/>
        </w:rPr>
        <w:t> </w:t>
      </w:r>
      <w:r>
        <w:rPr/>
        <w:t>name and</w:t>
      </w:r>
      <w:r>
        <w:rPr>
          <w:spacing w:val="-5"/>
        </w:rPr>
        <w:t> </w:t>
      </w:r>
      <w:r>
        <w:rPr/>
        <w:t>last</w:t>
      </w:r>
      <w:r>
        <w:rPr>
          <w:spacing w:val="-4"/>
        </w:rPr>
        <w:t> </w:t>
      </w:r>
      <w:r>
        <w:rPr/>
        <w:t>name,</w:t>
      </w:r>
      <w:r>
        <w:rPr>
          <w:spacing w:val="-5"/>
        </w:rPr>
        <w:t> </w:t>
      </w:r>
      <w:r>
        <w:rPr/>
        <w:t>if applicable,</w:t>
      </w:r>
      <w:r>
        <w:rPr>
          <w:spacing w:val="-5"/>
        </w:rPr>
        <w:t> </w:t>
      </w:r>
      <w:r>
        <w:rPr/>
        <w:t>photos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videos with/without sound (possibly including metadata such as location and time).</w:t>
      </w:r>
    </w:p>
    <w:p>
      <w:pPr>
        <w:pStyle w:val="BodyText"/>
        <w:spacing w:before="105"/>
      </w:pPr>
    </w:p>
    <w:p>
      <w:pPr>
        <w:pStyle w:val="Heading2"/>
        <w:numPr>
          <w:ilvl w:val="0"/>
          <w:numId w:val="1"/>
        </w:numPr>
        <w:tabs>
          <w:tab w:pos="348" w:val="left" w:leader="none"/>
        </w:tabs>
        <w:spacing w:line="240" w:lineRule="auto" w:before="0" w:after="0"/>
        <w:ind w:left="348" w:right="0" w:hanging="218"/>
        <w:jc w:val="left"/>
      </w:pPr>
      <w:r>
        <w:rPr/>
        <w:t>Legal</w:t>
      </w:r>
      <w:r>
        <w:rPr>
          <w:spacing w:val="-7"/>
        </w:rPr>
        <w:t> </w:t>
      </w:r>
      <w:r>
        <w:rPr>
          <w:spacing w:val="-4"/>
        </w:rPr>
        <w:t>basis</w:t>
      </w:r>
    </w:p>
    <w:p>
      <w:pPr>
        <w:pStyle w:val="BodyText"/>
        <w:spacing w:line="244" w:lineRule="auto" w:before="50"/>
        <w:ind w:left="130" w:right="35"/>
      </w:pPr>
      <w:r>
        <w:rPr/>
        <w:t>The</w:t>
      </w:r>
      <w:r>
        <w:rPr>
          <w:spacing w:val="-5"/>
        </w:rPr>
        <w:t> </w:t>
      </w:r>
      <w:r>
        <w:rPr/>
        <w:t>creation and</w:t>
      </w:r>
      <w:r>
        <w:rPr>
          <w:spacing w:val="-5"/>
        </w:rPr>
        <w:t> </w:t>
      </w:r>
      <w:r>
        <w:rPr/>
        <w:t>further</w:t>
      </w:r>
      <w:r>
        <w:rPr>
          <w:spacing w:val="-5"/>
        </w:rPr>
        <w:t> </w:t>
      </w:r>
      <w:r>
        <w:rPr/>
        <w:t>processing of</w:t>
      </w:r>
      <w:r>
        <w:rPr>
          <w:spacing w:val="-5"/>
        </w:rPr>
        <w:t> </w:t>
      </w:r>
      <w:r>
        <w:rPr/>
        <w:t>photos and</w:t>
      </w:r>
      <w:r>
        <w:rPr>
          <w:spacing w:val="-5"/>
        </w:rPr>
        <w:t> </w:t>
      </w:r>
      <w:r>
        <w:rPr/>
        <w:t>videos is</w:t>
      </w:r>
      <w:r>
        <w:rPr>
          <w:spacing w:val="-3"/>
        </w:rPr>
        <w:t> </w:t>
      </w:r>
      <w:r>
        <w:rPr/>
        <w:t>generally</w:t>
      </w:r>
      <w:r>
        <w:rPr>
          <w:spacing w:val="-4"/>
        </w:rPr>
        <w:t> </w:t>
      </w:r>
      <w:r>
        <w:rPr/>
        <w:t>based on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consent,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 with Article 6(1)(a) and Article 7 of the GDPR.</w:t>
      </w:r>
    </w:p>
    <w:p>
      <w:pPr>
        <w:pStyle w:val="BodyText"/>
        <w:spacing w:before="46"/>
        <w:ind w:left="130" w:right="35"/>
      </w:pP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5"/>
        </w:rPr>
        <w:t> </w:t>
      </w:r>
      <w:r>
        <w:rPr/>
        <w:t>be disadvantaged if</w:t>
      </w:r>
      <w:r>
        <w:rPr>
          <w:spacing w:val="-4"/>
        </w:rPr>
        <w:t> </w:t>
      </w:r>
      <w:r>
        <w:rPr/>
        <w:t>you revoke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consent 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creation and use</w:t>
      </w:r>
      <w:r>
        <w:rPr>
          <w:spacing w:val="-5"/>
        </w:rPr>
        <w:t> </w:t>
      </w:r>
      <w:r>
        <w:rPr/>
        <w:t>of photos</w:t>
      </w:r>
      <w:r>
        <w:rPr>
          <w:spacing w:val="-4"/>
        </w:rPr>
        <w:t> </w:t>
      </w:r>
      <w:r>
        <w:rPr/>
        <w:t>and/or</w:t>
      </w:r>
      <w:r>
        <w:rPr>
          <w:spacing w:val="-5"/>
        </w:rPr>
        <w:t> </w:t>
      </w:r>
      <w:r>
        <w:rPr/>
        <w:t>videos,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you partially revoke your consent.</w:t>
      </w:r>
    </w:p>
    <w:p>
      <w:pPr>
        <w:pStyle w:val="BodyText"/>
        <w:spacing w:before="100"/>
      </w:pPr>
    </w:p>
    <w:p>
      <w:pPr>
        <w:pStyle w:val="Heading2"/>
        <w:numPr>
          <w:ilvl w:val="0"/>
          <w:numId w:val="1"/>
        </w:numPr>
        <w:tabs>
          <w:tab w:pos="348" w:val="left" w:leader="none"/>
        </w:tabs>
        <w:spacing w:line="240" w:lineRule="auto" w:before="0" w:after="0"/>
        <w:ind w:left="348" w:right="0" w:hanging="218"/>
        <w:jc w:val="left"/>
      </w:pPr>
      <w:r>
        <w:rPr>
          <w:spacing w:val="-2"/>
        </w:rPr>
        <w:t>Recipients</w:t>
      </w:r>
    </w:p>
    <w:p>
      <w:pPr>
        <w:pStyle w:val="BodyText"/>
        <w:spacing w:before="55"/>
        <w:ind w:left="130" w:right="35"/>
      </w:pPr>
      <w:r>
        <w:rPr/>
        <w:t>Possible recipients of the records created include the South Westphalia University of Applied Sciences, press, broadcasters and other media worldwide. In accordance with §§ 4 and 11(1) of the North Rhine-Westphalian Archives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(Archivgesetz</w:t>
      </w:r>
      <w:r>
        <w:rPr>
          <w:spacing w:val="-3"/>
        </w:rPr>
        <w:t> </w:t>
      </w:r>
      <w:r>
        <w:rPr/>
        <w:t>NRW),</w:t>
      </w:r>
      <w:r>
        <w:rPr>
          <w:spacing w:val="-4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must be</w:t>
      </w:r>
      <w:r>
        <w:rPr>
          <w:spacing w:val="-4"/>
        </w:rPr>
        <w:t> </w:t>
      </w:r>
      <w:r>
        <w:rPr/>
        <w:t>offered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Archives before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deleted</w:t>
      </w:r>
      <w:r>
        <w:rPr>
          <w:spacing w:val="-4"/>
        </w:rPr>
        <w:t> </w:t>
      </w:r>
      <w:r>
        <w:rPr/>
        <w:t>or destroyed. The University Archives decide on the acceptance of the documents.</w:t>
      </w:r>
    </w:p>
    <w:p>
      <w:pPr>
        <w:pStyle w:val="BodyText"/>
        <w:spacing w:before="51"/>
      </w:pPr>
    </w:p>
    <w:p>
      <w:pPr>
        <w:pStyle w:val="Heading2"/>
        <w:numPr>
          <w:ilvl w:val="0"/>
          <w:numId w:val="1"/>
        </w:numPr>
        <w:tabs>
          <w:tab w:pos="348" w:val="left" w:leader="none"/>
        </w:tabs>
        <w:spacing w:line="240" w:lineRule="auto" w:before="0" w:after="0"/>
        <w:ind w:left="348" w:right="0" w:hanging="218"/>
        <w:jc w:val="left"/>
      </w:pPr>
      <w:r>
        <w:rPr/>
        <w:t>Retention</w:t>
      </w:r>
      <w:r>
        <w:rPr>
          <w:spacing w:val="-9"/>
        </w:rPr>
        <w:t> </w:t>
      </w:r>
      <w:r>
        <w:rPr/>
        <w:t>period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deletion</w:t>
      </w:r>
    </w:p>
    <w:p>
      <w:pPr>
        <w:pStyle w:val="BodyText"/>
        <w:spacing w:before="55"/>
        <w:ind w:left="130" w:right="35"/>
      </w:pPr>
      <w:r>
        <w:rPr/>
        <w:t>We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/>
        <w:t>annually</w:t>
      </w:r>
      <w:r>
        <w:rPr>
          <w:spacing w:val="-3"/>
        </w:rPr>
        <w:t> </w:t>
      </w:r>
      <w:r>
        <w:rPr/>
        <w:t>whether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recordings for</w:t>
      </w:r>
      <w:r>
        <w:rPr>
          <w:spacing w:val="-4"/>
        </w:rPr>
        <w:t> </w:t>
      </w:r>
      <w:r>
        <w:rPr/>
        <w:t>the purposes</w:t>
      </w:r>
      <w:r>
        <w:rPr>
          <w:spacing w:val="-3"/>
        </w:rPr>
        <w:t> </w:t>
      </w:r>
      <w:r>
        <w:rPr/>
        <w:t>described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necessary.</w:t>
      </w:r>
      <w:r>
        <w:rPr>
          <w:spacing w:val="-3"/>
        </w:rPr>
        <w:t> </w:t>
      </w:r>
      <w:r>
        <w:rPr/>
        <w:t>If this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the case,</w:t>
      </w:r>
      <w:r>
        <w:rPr>
          <w:spacing w:val="-7"/>
        </w:rPr>
        <w:t> </w:t>
      </w:r>
      <w:r>
        <w:rPr/>
        <w:t>the recordings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 deleted.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consent</w:t>
      </w:r>
      <w:r>
        <w:rPr>
          <w:spacing w:val="1"/>
        </w:rPr>
        <w:t> </w:t>
      </w:r>
      <w:r>
        <w:rPr/>
        <w:t>is</w:t>
      </w:r>
      <w:r>
        <w:rPr>
          <w:spacing w:val="-4"/>
        </w:rPr>
        <w:t> </w:t>
      </w:r>
      <w:r>
        <w:rPr/>
        <w:t>revoked,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photos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videos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deleted</w:t>
      </w:r>
      <w:r>
        <w:rPr>
          <w:spacing w:val="-4"/>
        </w:rPr>
        <w:t> </w:t>
      </w:r>
      <w:r>
        <w:rPr>
          <w:spacing w:val="-2"/>
        </w:rPr>
        <w:t>immediately.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352" w:top="780" w:bottom="1540" w:left="850" w:right="566"/>
          <w:pgNumType w:start="1"/>
        </w:sectPr>
      </w:pPr>
    </w:p>
    <w:p>
      <w:pPr>
        <w:pStyle w:val="BodyText"/>
        <w:spacing w:before="93"/>
      </w:pPr>
    </w:p>
    <w:p>
      <w:pPr>
        <w:pStyle w:val="BodyText"/>
        <w:ind w:left="130" w:right="35"/>
      </w:pPr>
      <w:r>
        <w:rPr/>
        <w:t>They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transferred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Archives,</w:t>
      </w:r>
      <w:r>
        <w:rPr>
          <w:spacing w:val="-4"/>
        </w:rPr>
        <w:t> </w:t>
      </w:r>
      <w:r>
        <w:rPr/>
        <w:t>where they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kept for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indefinite</w:t>
      </w:r>
      <w:r>
        <w:rPr>
          <w:spacing w:val="-4"/>
        </w:rPr>
        <w:t> </w:t>
      </w:r>
      <w:r>
        <w:rPr/>
        <w:t>period of </w:t>
      </w:r>
      <w:r>
        <w:rPr>
          <w:spacing w:val="-2"/>
        </w:rPr>
        <w:t>time.</w:t>
      </w:r>
    </w:p>
    <w:p>
      <w:pPr>
        <w:pStyle w:val="BodyText"/>
        <w:spacing w:before="50"/>
        <w:ind w:left="130" w:right="239"/>
      </w:pPr>
      <w:r>
        <w:rPr/>
        <w:t>Please note that providers of social networks may process personal data for their own purposes, in particular for commercial</w:t>
      </w:r>
      <w:r>
        <w:rPr>
          <w:spacing w:val="-3"/>
        </w:rPr>
        <w:t> </w:t>
      </w:r>
      <w:r>
        <w:rPr/>
        <w:t>purposes, and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place of</w:t>
      </w:r>
      <w:r>
        <w:rPr>
          <w:spacing w:val="-5"/>
        </w:rPr>
        <w:t> </w:t>
      </w:r>
      <w:r>
        <w:rPr/>
        <w:t>processing may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Member States</w:t>
      </w:r>
      <w:r>
        <w:rPr>
          <w:spacing w:val="-4"/>
        </w:rPr>
        <w:t> </w:t>
      </w:r>
      <w:r>
        <w:rPr/>
        <w:t>of the</w:t>
      </w:r>
      <w:r>
        <w:rPr>
          <w:spacing w:val="-5"/>
        </w:rPr>
        <w:t> </w:t>
      </w:r>
      <w:r>
        <w:rPr/>
        <w:t>European</w:t>
      </w:r>
      <w:r>
        <w:rPr>
          <w:spacing w:val="-5"/>
        </w:rPr>
        <w:t> </w:t>
      </w:r>
      <w:r>
        <w:rPr/>
        <w:t>Union. The South Westphalia University of Applied Sciences has no influence on the data processing practices of the social</w:t>
      </w:r>
      <w:r>
        <w:rPr>
          <w:spacing w:val="-1"/>
        </w:rPr>
        <w:t> </w:t>
      </w:r>
      <w:r>
        <w:rPr/>
        <w:t>network providers,</w:t>
      </w:r>
      <w:r>
        <w:rPr>
          <w:spacing w:val="-2"/>
        </w:rPr>
        <w:t> </w:t>
      </w:r>
      <w:r>
        <w:rPr/>
        <w:t>in particular</w:t>
      </w:r>
      <w:r>
        <w:rPr>
          <w:spacing w:val="-3"/>
        </w:rPr>
        <w:t> </w:t>
      </w:r>
      <w:r>
        <w:rPr/>
        <w:t>with regard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scope,</w:t>
      </w:r>
      <w:r>
        <w:rPr>
          <w:spacing w:val="-3"/>
        </w:rPr>
        <w:t> </w:t>
      </w:r>
      <w:r>
        <w:rPr/>
        <w:t>location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duration 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processing,</w:t>
      </w:r>
      <w:r>
        <w:rPr>
          <w:spacing w:val="-3"/>
        </w:rPr>
        <w:t> </w:t>
      </w:r>
      <w:r>
        <w:rPr/>
        <w:t>which evaluations are made with</w:t>
      </w:r>
      <w:r>
        <w:rPr>
          <w:spacing w:val="-1"/>
        </w:rPr>
        <w:t> </w:t>
      </w:r>
      <w:r>
        <w:rPr/>
        <w:t>the data 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whom</w:t>
      </w:r>
      <w:r>
        <w:rPr>
          <w:spacing w:val="-1"/>
        </w:rPr>
        <w:t> </w:t>
      </w:r>
      <w:r>
        <w:rPr/>
        <w:t>the data is disclosed. The</w:t>
      </w:r>
      <w:r>
        <w:rPr>
          <w:spacing w:val="-1"/>
        </w:rPr>
        <w:t> </w:t>
      </w:r>
      <w:r>
        <w:rPr/>
        <w:t>privacy policies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aforementioned social media channels can be found at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36" w:after="0"/>
        <w:ind w:left="845" w:right="0" w:hanging="360"/>
        <w:jc w:val="left"/>
        <w:rPr>
          <w:sz w:val="20"/>
        </w:rPr>
      </w:pPr>
      <w:hyperlink r:id="rId10">
        <w:r>
          <w:rPr>
            <w:i/>
            <w:color w:val="0562C1"/>
            <w:spacing w:val="-2"/>
            <w:sz w:val="20"/>
            <w:u w:val="single" w:color="0562C1"/>
          </w:rPr>
          <w:t>https://www.facebook.com/privacy/policy/</w:t>
        </w:r>
      </w:hyperlink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35" w:after="0"/>
        <w:ind w:left="845" w:right="0" w:hanging="360"/>
        <w:jc w:val="left"/>
        <w:rPr>
          <w:sz w:val="20"/>
        </w:rPr>
      </w:pPr>
      <w:hyperlink r:id="rId11">
        <w:r>
          <w:rPr>
            <w:i/>
            <w:color w:val="0562C1"/>
            <w:spacing w:val="-2"/>
            <w:sz w:val="20"/>
            <w:u w:val="single" w:color="0562C1"/>
          </w:rPr>
          <w:t>https://privacycenter.instagram.com/policy</w:t>
        </w:r>
      </w:hyperlink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35" w:after="0"/>
        <w:ind w:left="845" w:right="0" w:hanging="360"/>
        <w:jc w:val="left"/>
        <w:rPr>
          <w:sz w:val="20"/>
        </w:rPr>
      </w:pPr>
      <w:hyperlink r:id="rId12">
        <w:r>
          <w:rPr>
            <w:i/>
            <w:color w:val="0562C1"/>
            <w:spacing w:val="-2"/>
            <w:sz w:val="20"/>
            <w:u w:val="single" w:color="0562C1"/>
          </w:rPr>
          <w:t>https://de.linkedin.com/legal/privacy-policy</w:t>
        </w:r>
      </w:hyperlink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30" w:after="0"/>
        <w:ind w:left="845" w:right="0" w:hanging="360"/>
        <w:jc w:val="left"/>
        <w:rPr>
          <w:color w:val="0562C1"/>
          <w:sz w:val="20"/>
        </w:rPr>
      </w:pPr>
      <w:hyperlink r:id="rId13">
        <w:r>
          <w:rPr>
            <w:i/>
            <w:color w:val="0562C1"/>
            <w:spacing w:val="-2"/>
            <w:sz w:val="20"/>
            <w:u w:val="single" w:color="0562C1"/>
          </w:rPr>
          <w:t>https://policies.google.com/privacy</w:t>
        </w:r>
      </w:hyperlink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40" w:lineRule="auto" w:before="135" w:after="0"/>
        <w:ind w:left="850" w:right="0" w:hanging="360"/>
        <w:jc w:val="left"/>
        <w:rPr>
          <w:sz w:val="20"/>
        </w:rPr>
      </w:pPr>
      <w:hyperlink r:id="rId14">
        <w:r>
          <w:rPr>
            <w:i/>
            <w:color w:val="0562C1"/>
            <w:spacing w:val="-2"/>
            <w:sz w:val="20"/>
            <w:u w:val="single" w:color="0562C1"/>
          </w:rPr>
          <w:t>https://privacy.xing.com/de/datenschutzerklaerung</w:t>
        </w:r>
        <w:r>
          <w:rPr>
            <w:color w:val="0562C1"/>
            <w:spacing w:val="-2"/>
            <w:sz w:val="20"/>
          </w:rPr>
          <w:t>.</w:t>
        </w:r>
      </w:hyperlink>
    </w:p>
    <w:p>
      <w:pPr>
        <w:pStyle w:val="BodyText"/>
        <w:spacing w:before="170"/>
        <w:rPr>
          <w:i w:val="0"/>
        </w:rPr>
      </w:pPr>
    </w:p>
    <w:p>
      <w:pPr>
        <w:pStyle w:val="Heading2"/>
        <w:numPr>
          <w:ilvl w:val="0"/>
          <w:numId w:val="1"/>
        </w:numPr>
        <w:tabs>
          <w:tab w:pos="348" w:val="left" w:leader="none"/>
        </w:tabs>
        <w:spacing w:line="240" w:lineRule="auto" w:before="0" w:after="0"/>
        <w:ind w:left="348" w:right="0" w:hanging="218"/>
        <w:jc w:val="left"/>
      </w:pPr>
      <w:r>
        <w:rPr/>
        <w:t>Your</w:t>
      </w:r>
      <w:r>
        <w:rPr>
          <w:spacing w:val="-1"/>
        </w:rPr>
        <w:t> </w:t>
      </w:r>
      <w:r>
        <w:rPr/>
        <w:t>rights</w:t>
      </w:r>
      <w:r>
        <w:rPr>
          <w:spacing w:val="-4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>
          <w:spacing w:val="-2"/>
        </w:rPr>
        <w:t>subject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65" w:after="0"/>
        <w:ind w:left="845" w:right="201" w:hanging="36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obtain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responsible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controller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stored about you, and/or to request the correction of inaccurate data or the completion of incomplete data.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35" w:after="0"/>
        <w:ind w:left="845" w:right="213" w:hanging="360"/>
        <w:jc w:val="left"/>
        <w:rPr>
          <w:sz w:val="20"/>
        </w:rPr>
      </w:pPr>
      <w:r>
        <w:rPr>
          <w:i/>
          <w:sz w:val="20"/>
        </w:rPr>
        <w:t>In addition, you have the right to erasure if the collected data is no longer necessary for the stated purposes,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 have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legitimate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objection,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unlawfully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stored, 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deletion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required by law.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36" w:after="0"/>
        <w:ind w:left="845" w:right="174" w:hanging="360"/>
        <w:jc w:val="left"/>
        <w:rPr>
          <w:sz w:val="20"/>
        </w:rPr>
      </w:pPr>
      <w:r>
        <w:rPr>
          <w:i/>
          <w:sz w:val="20"/>
        </w:rPr>
        <w:t>You have the right to restrict processing if you dispute the accuracy of the data, if the processing is unlawful,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deletion 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refused,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necessary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purposes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processing, or if you have objected to the processing.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30" w:after="0"/>
        <w:ind w:left="845" w:right="446" w:hanging="360"/>
        <w:jc w:val="left"/>
        <w:rPr>
          <w:sz w:val="20"/>
        </w:rPr>
      </w:pPr>
      <w:r>
        <w:rPr>
          <w:i/>
          <w:sz w:val="20"/>
        </w:rPr>
        <w:t>You have the right to data transfer, which means that you can request that your personal data be made available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structured,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machine-readable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format,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 request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 the data be transferred directly to another controller, provided that the rights and freedoms of other individuals are not affected.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40" w:lineRule="auto" w:before="136" w:after="0"/>
        <w:ind w:left="850" w:right="479" w:hanging="36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addition,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 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revoke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affecting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lawfulness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 the processing based on your consent prior to the revocation.</w:t>
      </w:r>
    </w:p>
    <w:p>
      <w:pPr>
        <w:pStyle w:val="BodyText"/>
        <w:spacing w:line="566" w:lineRule="exact" w:before="64"/>
        <w:ind w:left="130" w:right="357"/>
      </w:pPr>
      <w:r>
        <w:rPr/>
        <w:t>No</w:t>
      </w:r>
      <w:r>
        <w:rPr>
          <w:spacing w:val="-5"/>
        </w:rPr>
        <w:t> </w:t>
      </w:r>
      <w:r>
        <w:rPr/>
        <w:t>automated</w:t>
      </w:r>
      <w:r>
        <w:rPr>
          <w:spacing w:val="-5"/>
        </w:rPr>
        <w:t> </w:t>
      </w:r>
      <w:r>
        <w:rPr/>
        <w:t>individual decision</w:t>
      </w:r>
      <w:r>
        <w:rPr>
          <w:spacing w:val="-5"/>
        </w:rPr>
        <w:t> </w:t>
      </w:r>
      <w:r>
        <w:rPr/>
        <w:t>making,</w:t>
      </w:r>
      <w:r>
        <w:rPr>
          <w:spacing w:val="-5"/>
        </w:rPr>
        <w:t> </w:t>
      </w:r>
      <w:r>
        <w:rPr/>
        <w:t>including profiling,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referred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 </w:t>
      </w:r>
      <w:r>
        <w:rPr>
          <w:i w:val="0"/>
        </w:rPr>
        <w:t>§ </w:t>
      </w:r>
      <w:r>
        <w:rPr/>
        <w:t>22</w:t>
      </w:r>
      <w:r>
        <w:rPr>
          <w:spacing w:val="-5"/>
        </w:rPr>
        <w:t> </w:t>
      </w:r>
      <w:r>
        <w:rPr/>
        <w:t>of the</w:t>
      </w:r>
      <w:r>
        <w:rPr>
          <w:spacing w:val="-5"/>
        </w:rPr>
        <w:t> </w:t>
      </w:r>
      <w:r>
        <w:rPr/>
        <w:t>GDPR,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take place. To exercise your rights, please contact the following person:</w:t>
      </w:r>
    </w:p>
    <w:p>
      <w:pPr>
        <w:pStyle w:val="BodyText"/>
        <w:spacing w:line="164" w:lineRule="exact"/>
        <w:ind w:left="130"/>
      </w:pPr>
      <w:r>
        <w:rPr/>
        <w:t>Mr</w:t>
      </w:r>
      <w:r>
        <w:rPr>
          <w:spacing w:val="-9"/>
        </w:rPr>
        <w:t> </w:t>
      </w:r>
      <w:r>
        <w:rPr/>
        <w:t>Christian</w:t>
      </w:r>
      <w:r>
        <w:rPr>
          <w:spacing w:val="-6"/>
        </w:rPr>
        <w:t> </w:t>
      </w:r>
      <w:r>
        <w:rPr/>
        <w:t>Klett,</w:t>
      </w:r>
      <w:r>
        <w:rPr>
          <w:spacing w:val="-6"/>
        </w:rPr>
        <w:t> </w:t>
      </w:r>
      <w:r>
        <w:rPr/>
        <w:t>Head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Corporate</w:t>
      </w:r>
      <w:r>
        <w:rPr>
          <w:spacing w:val="-6"/>
        </w:rPr>
        <w:t> </w:t>
      </w:r>
      <w:r>
        <w:rPr/>
        <w:t>Communications,</w:t>
      </w:r>
      <w:r>
        <w:rPr>
          <w:spacing w:val="-6"/>
        </w:rPr>
        <w:t> </w:t>
      </w:r>
      <w:r>
        <w:rPr/>
        <w:t>Email:</w:t>
      </w:r>
      <w:r>
        <w:rPr>
          <w:spacing w:val="-1"/>
        </w:rPr>
        <w:t> </w:t>
      </w:r>
      <w:hyperlink r:id="rId15">
        <w:r>
          <w:rPr>
            <w:color w:val="0562C1"/>
            <w:u w:val="single" w:color="0562C1"/>
          </w:rPr>
          <w:t>pressestelle@fh-swf.de</w:t>
        </w:r>
        <w:r>
          <w:rPr/>
          <w:t>,</w:t>
        </w:r>
      </w:hyperlink>
      <w:r>
        <w:rPr>
          <w:spacing w:val="-6"/>
        </w:rPr>
        <w:t> </w:t>
      </w:r>
      <w:r>
        <w:rPr/>
        <w:t>Phone:</w:t>
      </w:r>
      <w:r>
        <w:rPr>
          <w:spacing w:val="-6"/>
        </w:rPr>
        <w:t> </w:t>
      </w:r>
      <w:r>
        <w:rPr/>
        <w:t>02371-566-</w:t>
      </w:r>
      <w:r>
        <w:rPr>
          <w:spacing w:val="-2"/>
        </w:rPr>
        <w:t>1029.</w:t>
      </w:r>
    </w:p>
    <w:p>
      <w:pPr>
        <w:pStyle w:val="BodyText"/>
        <w:spacing w:before="100"/>
      </w:pPr>
    </w:p>
    <w:p>
      <w:pPr>
        <w:pStyle w:val="BodyText"/>
        <w:ind w:left="130" w:right="239"/>
      </w:pPr>
      <w:r>
        <w:rPr/>
        <w:t>You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the right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lodge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complaint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supervisory</w:t>
      </w:r>
      <w:r>
        <w:rPr>
          <w:spacing w:val="-2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 personal data violates data protection regulations. The supervisory authority responsible for the South Westphalia University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Sciences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Commissioner for</w:t>
      </w:r>
      <w:r>
        <w:rPr>
          <w:spacing w:val="-3"/>
        </w:rPr>
        <w:t> </w:t>
      </w:r>
      <w:r>
        <w:rPr/>
        <w:t>Data Protection</w:t>
      </w:r>
      <w:r>
        <w:rPr>
          <w:spacing w:val="-3"/>
        </w:rPr>
        <w:t> </w:t>
      </w:r>
      <w:r>
        <w:rPr/>
        <w:t>and Freedom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 of</w:t>
      </w:r>
      <w:r>
        <w:rPr>
          <w:spacing w:val="-3"/>
        </w:rPr>
        <w:t> </w:t>
      </w:r>
      <w:r>
        <w:rPr/>
        <w:t>North </w:t>
      </w:r>
      <w:r>
        <w:rPr>
          <w:spacing w:val="-2"/>
        </w:rPr>
        <w:t>Rhine-Westphalia.</w:t>
      </w:r>
    </w:p>
    <w:sectPr>
      <w:pgSz w:w="11910" w:h="16840"/>
      <w:pgMar w:header="0" w:footer="1352" w:top="1940" w:bottom="154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>
        <w:i w:val="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6457696</wp:posOffset>
              </wp:positionH>
              <wp:positionV relativeFrom="page">
                <wp:posOffset>9695462</wp:posOffset>
              </wp:positionV>
              <wp:extent cx="48450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45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480011pt;margin-top:763.422241pt;width:38.15pt;height:13.2pt;mso-position-horizontal-relative:page;mso-position-vertical-relative:page;z-index:-1578137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10/2025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0" w:hanging="220"/>
        <w:jc w:val="left"/>
      </w:pPr>
      <w:rPr>
        <w:rFonts w:hint="default" w:ascii="Arial" w:hAnsi="Arial" w:eastAsia="Arial" w:cs="Arial"/>
        <w:b/>
        <w:bCs/>
        <w:i/>
        <w:iCs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 w:ascii="Arial" w:hAnsi="Arial" w:eastAsia="Arial" w:cs="Arial"/>
        <w:spacing w:val="0"/>
        <w:w w:val="1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0"/>
      <w:jc w:val="both"/>
      <w:outlineLvl w:val="1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48" w:hanging="218"/>
      <w:outlineLvl w:val="2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5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info@fh-swf.de" TargetMode="External"/><Relationship Id="rId8" Type="http://schemas.openxmlformats.org/officeDocument/2006/relationships/hyperlink" Target="mailto:datenschutzbeauftragter@fh-swf.de" TargetMode="External"/><Relationship Id="rId9" Type="http://schemas.openxmlformats.org/officeDocument/2006/relationships/hyperlink" Target="https://www.fh-swf.de/de/" TargetMode="External"/><Relationship Id="rId10" Type="http://schemas.openxmlformats.org/officeDocument/2006/relationships/hyperlink" Target="https://www.facebook.com/privacy/policy/" TargetMode="External"/><Relationship Id="rId11" Type="http://schemas.openxmlformats.org/officeDocument/2006/relationships/hyperlink" Target="https://privacycenter.instagram.com/policy" TargetMode="External"/><Relationship Id="rId12" Type="http://schemas.openxmlformats.org/officeDocument/2006/relationships/hyperlink" Target="https://de.linkedin.com/legal/privacy-policy" TargetMode="External"/><Relationship Id="rId13" Type="http://schemas.openxmlformats.org/officeDocument/2006/relationships/hyperlink" Target="https://policies.google.com/privacy" TargetMode="External"/><Relationship Id="rId14" Type="http://schemas.openxmlformats.org/officeDocument/2006/relationships/hyperlink" Target="https://privacy.xing.com/de/datenschutzerklaerung" TargetMode="External"/><Relationship Id="rId15" Type="http://schemas.openxmlformats.org/officeDocument/2006/relationships/hyperlink" Target="mailto:pressestelle@fh-swf.de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Klett</dc:creator>
  <dcterms:created xsi:type="dcterms:W3CDTF">2026-06-30T09:08:14Z</dcterms:created>
  <dcterms:modified xsi:type="dcterms:W3CDTF">2026-06-30T09:08:14Z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2026-06-30T00:00:00Z</vt:filetime>
  </property>
</Properties>
</file>